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3FB08" w14:textId="1F0767DF" w:rsidR="003A4B99" w:rsidRDefault="003A4B99" w:rsidP="00EB354F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73D2B0C" wp14:editId="2574D666">
            <wp:simplePos x="0" y="0"/>
            <wp:positionH relativeFrom="margin">
              <wp:align>center</wp:align>
            </wp:positionH>
            <wp:positionV relativeFrom="paragraph">
              <wp:posOffset>-730885</wp:posOffset>
            </wp:positionV>
            <wp:extent cx="1617993" cy="1790700"/>
            <wp:effectExtent l="0" t="0" r="1270" b="0"/>
            <wp:wrapNone/>
            <wp:docPr id="7501368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136800" name="Picture 750136800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22" t="18402" r="23510" b="18549"/>
                    <a:stretch/>
                  </pic:blipFill>
                  <pic:spPr bwMode="auto">
                    <a:xfrm>
                      <a:off x="0" y="0"/>
                      <a:ext cx="1617993" cy="179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DD695D" w14:textId="2A3DC6FC" w:rsidR="00953FCE" w:rsidRPr="00153B0F" w:rsidRDefault="00EB354F" w:rsidP="00EB354F">
      <w:pPr>
        <w:jc w:val="center"/>
        <w:rPr>
          <w:sz w:val="56"/>
          <w:szCs w:val="56"/>
        </w:rPr>
      </w:pPr>
      <w:r>
        <w:rPr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2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  <w14:stylisticSets>
            <w14:styleSet w14:id="7"/>
          </w14:stylisticSets>
        </w:rPr>
        <w:t xml:space="preserve">    </w:t>
      </w:r>
    </w:p>
    <w:p w14:paraId="39E44884" w14:textId="77777777" w:rsidR="00153B0F" w:rsidRDefault="00153B0F" w:rsidP="00E21A3B">
      <w:pPr>
        <w:spacing w:after="0"/>
      </w:pPr>
    </w:p>
    <w:p w14:paraId="410902F6" w14:textId="77777777" w:rsidR="00153B0F" w:rsidRPr="00153B0F" w:rsidRDefault="00153B0F" w:rsidP="00E21A3B">
      <w:pPr>
        <w:spacing w:after="0"/>
        <w:rPr>
          <w14:shadow w14:blurRad="63500" w14:dist="50800" w14:dir="5400000" w14:sx="0" w14:sy="0" w14:kx="0" w14:ky="0" w14:algn="none">
            <w14:schemeClr w14:val="accent2">
              <w14:alpha w14:val="50000"/>
            </w14:schemeClr>
          </w14:shadow>
          <w14:textFill>
            <w14:noFill/>
          </w14:textFill>
        </w:rPr>
      </w:pPr>
    </w:p>
    <w:p w14:paraId="10EE55BE" w14:textId="4E983A7F" w:rsidR="001E469C" w:rsidRPr="00037BE5" w:rsidRDefault="008D218E" w:rsidP="00E21A3B">
      <w:pPr>
        <w:spacing w:after="0"/>
        <w:rPr>
          <w:color w:val="0070C0"/>
          <w:sz w:val="40"/>
          <w:szCs w:val="40"/>
        </w:rPr>
      </w:pPr>
      <w:r>
        <w:t xml:space="preserve">One continuous course consisting of </w:t>
      </w:r>
      <w:r w:rsidR="00037BE5">
        <w:t>30</w:t>
      </w:r>
      <w:r w:rsidR="00BA1D64">
        <w:t xml:space="preserve"> target</w:t>
      </w:r>
      <w:r w:rsidR="00435C03">
        <w:t xml:space="preserve">s.  </w:t>
      </w:r>
      <w:r w:rsidR="006406C1">
        <w:t>Targets present challenging, technical, and distance.</w:t>
      </w:r>
    </w:p>
    <w:p w14:paraId="4EB3DE37" w14:textId="311F7026" w:rsidR="00975A62" w:rsidRDefault="00BC71A7" w:rsidP="00E21A3B">
      <w:pPr>
        <w:spacing w:after="0"/>
      </w:pPr>
      <w:r>
        <w:t>N</w:t>
      </w:r>
      <w:r w:rsidR="00975A62">
        <w:t>o crossbows permitted.  Field tips only, no broadheads.</w:t>
      </w:r>
    </w:p>
    <w:p w14:paraId="3EAD19E4" w14:textId="20E1E8F6" w:rsidR="00162710" w:rsidRPr="00EB354F" w:rsidRDefault="00DF2FED" w:rsidP="00904FD4">
      <w:pPr>
        <w:rPr>
          <w:b/>
          <w:bCs/>
          <w:color w:val="E7E6E6" w:themeColor="background2"/>
          <w:u w:val="single"/>
          <w14:shadow w14:blurRad="50800" w14:dist="50800" w14:dir="5400000" w14:sx="0" w14:sy="0" w14:kx="0" w14:ky="0" w14:algn="ctr">
            <w14:schemeClr w14:val="accent3">
              <w14:lumMod w14:val="20000"/>
              <w14:lumOff w14:val="80000"/>
            </w14:schemeClr>
          </w14:shadow>
        </w:rPr>
      </w:pPr>
      <w:r w:rsidRPr="00953FCE">
        <w:rPr>
          <w:b/>
          <w:bCs/>
          <w:u w:val="single"/>
        </w:rPr>
        <w:t>Fun Shoot</w:t>
      </w:r>
      <w:r w:rsidR="00162710" w:rsidRPr="00953FCE">
        <w:rPr>
          <w:b/>
          <w:bCs/>
          <w:u w:val="single"/>
        </w:rPr>
        <w:t>:</w:t>
      </w:r>
    </w:p>
    <w:p w14:paraId="5979A185" w14:textId="353C93A2" w:rsidR="00E21A3B" w:rsidRDefault="008F6120" w:rsidP="00E21A3B">
      <w:pPr>
        <w:spacing w:after="0"/>
      </w:pPr>
      <w:r>
        <w:t xml:space="preserve">$30 </w:t>
      </w:r>
      <w:r w:rsidR="00162710">
        <w:t>Adult</w:t>
      </w:r>
      <w:r w:rsidR="00E21A3B">
        <w:t xml:space="preserve"> or </w:t>
      </w:r>
      <w:r w:rsidR="000B6D7E">
        <w:t>$45 family</w:t>
      </w:r>
    </w:p>
    <w:p w14:paraId="15502748" w14:textId="45605518" w:rsidR="00E21A3B" w:rsidRDefault="00E21A3B" w:rsidP="00E21A3B">
      <w:pPr>
        <w:spacing w:after="0"/>
      </w:pPr>
    </w:p>
    <w:p w14:paraId="4C10C1A2" w14:textId="5F40FE68" w:rsidR="00B11459" w:rsidRDefault="00953FCE" w:rsidP="00904FD4">
      <w:r>
        <w:t xml:space="preserve">Fun shooters may shoot from any chosen distance, the target marker or closer.  Shooters are not permitted to shoot distances greater than the target marker for safety reasons. </w:t>
      </w:r>
    </w:p>
    <w:p w14:paraId="6E7C9314" w14:textId="57E39994" w:rsidR="00A319E3" w:rsidRPr="00953FCE" w:rsidRDefault="00A319E3" w:rsidP="000438F4">
      <w:pPr>
        <w:rPr>
          <w:b/>
          <w:bCs/>
          <w:u w:val="single"/>
        </w:rPr>
      </w:pPr>
      <w:r w:rsidRPr="00953FCE">
        <w:rPr>
          <w:b/>
          <w:bCs/>
          <w:u w:val="single"/>
        </w:rPr>
        <w:t>Competition:</w:t>
      </w:r>
    </w:p>
    <w:p w14:paraId="5EFF36F4" w14:textId="1D0EF3CD" w:rsidR="00DF2FED" w:rsidRDefault="00DF2FED" w:rsidP="000438F4">
      <w:pPr>
        <w:rPr>
          <w:u w:val="single"/>
        </w:rPr>
      </w:pPr>
      <w:r>
        <w:t>$35 fee to compete.</w:t>
      </w:r>
    </w:p>
    <w:p w14:paraId="3C899C54" w14:textId="3886ABCB" w:rsidR="00716434" w:rsidRDefault="00716434" w:rsidP="000438F4">
      <w:r w:rsidRPr="00716434">
        <w:t>Known Yardage</w:t>
      </w:r>
      <w:r>
        <w:t xml:space="preserve"> – must provide </w:t>
      </w:r>
      <w:r w:rsidR="00651E3B">
        <w:t>own</w:t>
      </w:r>
      <w:r>
        <w:t xml:space="preserve"> </w:t>
      </w:r>
      <w:r w:rsidR="00277F4D">
        <w:t>rangefinder.</w:t>
      </w:r>
    </w:p>
    <w:p w14:paraId="10C17E98" w14:textId="3C49846A" w:rsidR="000438F4" w:rsidRDefault="000438F4" w:rsidP="000438F4">
      <w:r w:rsidRPr="00716434">
        <w:t>Shoot based on the honor policy.</w:t>
      </w:r>
      <w:r>
        <w:t xml:space="preserve"> </w:t>
      </w:r>
      <w:r w:rsidR="00124EA3" w:rsidRPr="004B33EB">
        <w:rPr>
          <w:u w:val="single"/>
        </w:rPr>
        <w:t xml:space="preserve">Minimum, </w:t>
      </w:r>
      <w:r w:rsidR="00F85BD9" w:rsidRPr="004B33EB">
        <w:rPr>
          <w:u w:val="single"/>
        </w:rPr>
        <w:t>t</w:t>
      </w:r>
      <w:r w:rsidRPr="004B33EB">
        <w:rPr>
          <w:u w:val="single"/>
        </w:rPr>
        <w:t>wo shooters per group</w:t>
      </w:r>
      <w:r>
        <w:t xml:space="preserve">.  </w:t>
      </w:r>
      <w:r w:rsidR="00856DB0">
        <w:t xml:space="preserve">All shooters </w:t>
      </w:r>
      <w:r w:rsidR="004F29C8">
        <w:t xml:space="preserve">begin the </w:t>
      </w:r>
      <w:r w:rsidR="00856DB0">
        <w:t>c</w:t>
      </w:r>
      <w:r w:rsidR="004F29C8">
        <w:t>ompetition</w:t>
      </w:r>
      <w:r w:rsidR="00856DB0">
        <w:t xml:space="preserve"> at target #1 and progress through the course, to the last target. </w:t>
      </w:r>
      <w:r>
        <w:t>Shoot at your leisure</w:t>
      </w:r>
      <w:r w:rsidR="004F29C8">
        <w:t xml:space="preserve">. You may exit the course and return to the target where you left, to complete the remainder of the course.   </w:t>
      </w:r>
      <w:r w:rsidR="00DA06A8">
        <w:t>1 arrow per target, scored 5,8,10, and 12</w:t>
      </w:r>
      <w:r w:rsidR="004F29C8">
        <w:t>. Hooves</w:t>
      </w:r>
      <w:r w:rsidR="00DA06A8">
        <w:t>, horns, and decora</w:t>
      </w:r>
      <w:r w:rsidR="00247F95">
        <w:t>tion score as a miss.</w:t>
      </w:r>
    </w:p>
    <w:p w14:paraId="4A53A3E8" w14:textId="4925F0DE" w:rsidR="001D4562" w:rsidRDefault="001D4562" w:rsidP="000438F4">
      <w:r>
        <w:t>Classes:</w:t>
      </w:r>
    </w:p>
    <w:p w14:paraId="3A586A48" w14:textId="7C0FD80F" w:rsidR="001D4562" w:rsidRPr="007E32A8" w:rsidRDefault="001D4562" w:rsidP="000438F4">
      <w:pPr>
        <w:rPr>
          <w:b/>
          <w:bCs/>
          <w:i/>
          <w:iCs/>
        </w:rPr>
      </w:pPr>
      <w:r w:rsidRPr="007E32A8">
        <w:rPr>
          <w:b/>
          <w:bCs/>
          <w:i/>
          <w:iCs/>
        </w:rPr>
        <w:t>Fixed Pin Male</w:t>
      </w:r>
      <w:r w:rsidR="006E57F0">
        <w:rPr>
          <w:b/>
          <w:bCs/>
          <w:i/>
          <w:iCs/>
        </w:rPr>
        <w:t>-number stake</w:t>
      </w:r>
      <w:r w:rsidRPr="007E32A8">
        <w:rPr>
          <w:b/>
          <w:bCs/>
          <w:i/>
          <w:iCs/>
        </w:rPr>
        <w:tab/>
      </w:r>
      <w:r w:rsidRPr="007E32A8">
        <w:rPr>
          <w:b/>
          <w:bCs/>
          <w:i/>
          <w:iCs/>
        </w:rPr>
        <w:tab/>
        <w:t>Fixed Pin Female</w:t>
      </w:r>
      <w:r w:rsidR="006E57F0">
        <w:rPr>
          <w:b/>
          <w:bCs/>
          <w:i/>
          <w:iCs/>
        </w:rPr>
        <w:t>- Pink Whisker</w:t>
      </w:r>
    </w:p>
    <w:p w14:paraId="35094E6F" w14:textId="2E72C918" w:rsidR="00864E0F" w:rsidRDefault="00864E0F" w:rsidP="000438F4">
      <w:r>
        <w:t xml:space="preserve">Fixed pins, </w:t>
      </w:r>
      <w:r w:rsidR="004C5B03">
        <w:t xml:space="preserve">no limit on pins.  If you are running a slider, you cannot slide or adjust once you enter the course.  If you </w:t>
      </w:r>
      <w:r w:rsidR="00B761FC">
        <w:t xml:space="preserve">need to slide or adjust your sight for </w:t>
      </w:r>
      <w:r w:rsidR="004E2295">
        <w:t>a greater</w:t>
      </w:r>
      <w:r w:rsidR="00B761FC">
        <w:t xml:space="preserve"> distance, you must shoot the open class.</w:t>
      </w:r>
      <w:r w:rsidR="004E2295">
        <w:t xml:space="preserve"> </w:t>
      </w:r>
      <w:r w:rsidR="003933E4">
        <w:t>No stabilizer restrictions.</w:t>
      </w:r>
    </w:p>
    <w:p w14:paraId="5D29A50E" w14:textId="18DE5E0A" w:rsidR="001D4562" w:rsidRPr="007E32A8" w:rsidRDefault="001D4562" w:rsidP="000438F4">
      <w:pPr>
        <w:rPr>
          <w:b/>
          <w:bCs/>
          <w:i/>
          <w:iCs/>
        </w:rPr>
      </w:pPr>
      <w:r w:rsidRPr="007E32A8">
        <w:rPr>
          <w:b/>
          <w:bCs/>
          <w:i/>
          <w:iCs/>
        </w:rPr>
        <w:t>Open Male</w:t>
      </w:r>
      <w:r w:rsidR="006E57F0">
        <w:rPr>
          <w:b/>
          <w:bCs/>
          <w:i/>
          <w:iCs/>
        </w:rPr>
        <w:t>-number stake</w:t>
      </w:r>
      <w:r w:rsidRPr="007E32A8">
        <w:rPr>
          <w:b/>
          <w:bCs/>
          <w:i/>
          <w:iCs/>
        </w:rPr>
        <w:tab/>
      </w:r>
      <w:r w:rsidRPr="007E32A8">
        <w:rPr>
          <w:b/>
          <w:bCs/>
          <w:i/>
          <w:iCs/>
        </w:rPr>
        <w:tab/>
        <w:t>Open Female</w:t>
      </w:r>
      <w:r w:rsidR="006E57F0">
        <w:rPr>
          <w:b/>
          <w:bCs/>
          <w:i/>
          <w:iCs/>
        </w:rPr>
        <w:t>-pink whisker</w:t>
      </w:r>
    </w:p>
    <w:p w14:paraId="32FC0B8B" w14:textId="694BBC1E" w:rsidR="004E2295" w:rsidRDefault="004E2295" w:rsidP="000438F4">
      <w:r>
        <w:t>No equipment restrictions</w:t>
      </w:r>
    </w:p>
    <w:p w14:paraId="65C90BBD" w14:textId="7EAF05ED" w:rsidR="007E32A8" w:rsidRDefault="00DF2FED" w:rsidP="000438F4">
      <w:r>
        <w:t>Score cards</w:t>
      </w:r>
      <w:r w:rsidR="007E32A8">
        <w:t>:</w:t>
      </w:r>
    </w:p>
    <w:p w14:paraId="2826F402" w14:textId="079100AC" w:rsidR="00AF4054" w:rsidRDefault="003769F7" w:rsidP="000438F4">
      <w:r>
        <w:t xml:space="preserve">Score cards must have a running total, total number of 12’s, </w:t>
      </w:r>
      <w:r w:rsidR="0089696D">
        <w:t xml:space="preserve">signed and initialed by score keeper.  No single shooters permitted </w:t>
      </w:r>
      <w:r w:rsidR="00AF4054">
        <w:t xml:space="preserve">on the course.  </w:t>
      </w:r>
      <w:r w:rsidR="00AF4054" w:rsidRPr="004B33EB">
        <w:rPr>
          <w:u w:val="single"/>
        </w:rPr>
        <w:t>Y</w:t>
      </w:r>
      <w:r w:rsidR="0089696D" w:rsidRPr="004B33EB">
        <w:rPr>
          <w:u w:val="single"/>
        </w:rPr>
        <w:t>ou must be accompanied by another shooter or a spectator</w:t>
      </w:r>
      <w:r w:rsidR="001140AD" w:rsidRPr="004B33EB">
        <w:rPr>
          <w:u w:val="single"/>
        </w:rPr>
        <w:t>, this is for scoring reasons as well as safety</w:t>
      </w:r>
      <w:r w:rsidR="00AF4054" w:rsidRPr="004B33EB">
        <w:rPr>
          <w:u w:val="single"/>
        </w:rPr>
        <w:t>.</w:t>
      </w:r>
      <w:r w:rsidR="00AF4054">
        <w:t xml:space="preserve">  </w:t>
      </w:r>
    </w:p>
    <w:p w14:paraId="23A1023D" w14:textId="47232F56" w:rsidR="001D4562" w:rsidRDefault="00277F4D" w:rsidP="000438F4">
      <w:r>
        <w:t>Score cards must be turned</w:t>
      </w:r>
      <w:r w:rsidR="00246984">
        <w:t xml:space="preserve"> in </w:t>
      </w:r>
      <w:r w:rsidR="00FA72BF">
        <w:t xml:space="preserve">at registration </w:t>
      </w:r>
      <w:r w:rsidR="00D74326">
        <w:t>by Sunday at 10</w:t>
      </w:r>
      <w:r w:rsidR="008D1A16">
        <w:t>30</w:t>
      </w:r>
      <w:r w:rsidR="00D74326">
        <w:t>am</w:t>
      </w:r>
    </w:p>
    <w:p w14:paraId="2E1FFA1F" w14:textId="54120256" w:rsidR="00D74326" w:rsidRDefault="00D74326" w:rsidP="000438F4">
      <w:r>
        <w:t xml:space="preserve">Top 5 shooters will shoot off </w:t>
      </w:r>
      <w:r w:rsidR="00CE066B">
        <w:t xml:space="preserve">in practice area Sunday </w:t>
      </w:r>
      <w:r w:rsidR="008D1A16">
        <w:t xml:space="preserve">starting </w:t>
      </w:r>
      <w:r w:rsidR="00CE066B">
        <w:t>at 11</w:t>
      </w:r>
      <w:r w:rsidR="008D1A16">
        <w:t>00</w:t>
      </w:r>
    </w:p>
    <w:p w14:paraId="1BB80BE7" w14:textId="5169F715" w:rsidR="00CE066B" w:rsidRDefault="00CE066B" w:rsidP="000438F4">
      <w:r>
        <w:t>Awards</w:t>
      </w:r>
      <w:r w:rsidR="00953FCE">
        <w:t>:</w:t>
      </w:r>
    </w:p>
    <w:p w14:paraId="60FE5A34" w14:textId="22C25B31" w:rsidR="00876A2C" w:rsidRDefault="002973C3">
      <w:r>
        <w:t xml:space="preserve">Cash payout to </w:t>
      </w:r>
      <w:r w:rsidR="002C6C93">
        <w:t>the winner</w:t>
      </w:r>
      <w:r>
        <w:t xml:space="preserve"> </w:t>
      </w:r>
      <w:r w:rsidR="00DC0E48">
        <w:t xml:space="preserve">of </w:t>
      </w:r>
      <w:r>
        <w:t xml:space="preserve">each class. </w:t>
      </w:r>
      <w:r w:rsidR="002C6C93">
        <w:t>The amount</w:t>
      </w:r>
      <w:r w:rsidR="00DC0E48">
        <w:t xml:space="preserve"> is </w:t>
      </w:r>
      <w:r w:rsidR="002C6C93">
        <w:t>dependent</w:t>
      </w:r>
      <w:r w:rsidR="00DC0E48">
        <w:t xml:space="preserve"> on </w:t>
      </w:r>
      <w:r w:rsidR="002C6C93">
        <w:t>participation.</w:t>
      </w:r>
    </w:p>
    <w:sectPr w:rsidR="00876A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502C5" w14:textId="77777777" w:rsidR="0071272B" w:rsidRDefault="0071272B" w:rsidP="00876A2C">
      <w:pPr>
        <w:spacing w:after="0" w:line="240" w:lineRule="auto"/>
      </w:pPr>
      <w:r>
        <w:separator/>
      </w:r>
    </w:p>
  </w:endnote>
  <w:endnote w:type="continuationSeparator" w:id="0">
    <w:p w14:paraId="5E995D4D" w14:textId="77777777" w:rsidR="0071272B" w:rsidRDefault="0071272B" w:rsidP="00876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8F55B" w14:textId="77777777" w:rsidR="008D1A16" w:rsidRDefault="008D1A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05F45" w14:textId="4DE2E04C" w:rsidR="00876A2C" w:rsidRPr="00153B0F" w:rsidRDefault="00FA72BF">
    <w:pPr>
      <w:pStyle w:val="Footer"/>
      <w:rPr>
        <w:sz w:val="16"/>
        <w:szCs w:val="16"/>
      </w:rPr>
    </w:pPr>
    <w:r w:rsidRPr="00153B0F">
      <w:rPr>
        <w:sz w:val="16"/>
        <w:szCs w:val="16"/>
      </w:rPr>
      <w:t>GMA Archery C</w:t>
    </w:r>
    <w:r w:rsidR="00042712" w:rsidRPr="00153B0F">
      <w:rPr>
        <w:sz w:val="16"/>
        <w:szCs w:val="16"/>
      </w:rPr>
      <w:t xml:space="preserve">hallenge RV </w:t>
    </w:r>
    <w:r w:rsidR="004F29C8">
      <w:rPr>
        <w:sz w:val="16"/>
        <w:szCs w:val="16"/>
      </w:rPr>
      <w:t>2</w:t>
    </w:r>
    <w:r w:rsidR="008D1A16">
      <w:rPr>
        <w:sz w:val="16"/>
        <w:szCs w:val="16"/>
      </w:rPr>
      <w:t>A</w:t>
    </w:r>
    <w:r w:rsidR="00876A2C" w:rsidRPr="00153B0F">
      <w:rPr>
        <w:sz w:val="16"/>
        <w:szCs w:val="16"/>
      </w:rPr>
      <w:tab/>
    </w:r>
    <w:r w:rsidR="00042712" w:rsidRPr="00153B0F">
      <w:rPr>
        <w:sz w:val="16"/>
        <w:szCs w:val="16"/>
      </w:rPr>
      <w:tab/>
      <w:t xml:space="preserve">May </w:t>
    </w:r>
    <w:r w:rsidR="004F29C8">
      <w:rPr>
        <w:sz w:val="16"/>
        <w:szCs w:val="16"/>
      </w:rPr>
      <w:t>28</w:t>
    </w:r>
    <w:r w:rsidR="00042712" w:rsidRPr="00153B0F">
      <w:rPr>
        <w:sz w:val="16"/>
        <w:szCs w:val="16"/>
      </w:rPr>
      <w:t>, 202</w:t>
    </w:r>
    <w:r w:rsidR="004F29C8">
      <w:rPr>
        <w:sz w:val="16"/>
        <w:szCs w:val="16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25DC5" w14:textId="77777777" w:rsidR="008D1A16" w:rsidRDefault="008D1A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F3701" w14:textId="77777777" w:rsidR="0071272B" w:rsidRDefault="0071272B" w:rsidP="00876A2C">
      <w:pPr>
        <w:spacing w:after="0" w:line="240" w:lineRule="auto"/>
      </w:pPr>
      <w:r>
        <w:separator/>
      </w:r>
    </w:p>
  </w:footnote>
  <w:footnote w:type="continuationSeparator" w:id="0">
    <w:p w14:paraId="49C92083" w14:textId="77777777" w:rsidR="0071272B" w:rsidRDefault="0071272B" w:rsidP="00876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B9707" w14:textId="77777777" w:rsidR="008D1A16" w:rsidRDefault="008D1A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8DC77" w14:textId="77777777" w:rsidR="008D1A16" w:rsidRDefault="008D1A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55D29" w14:textId="77777777" w:rsidR="008D1A16" w:rsidRDefault="008D1A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E3241"/>
    <w:multiLevelType w:val="hybridMultilevel"/>
    <w:tmpl w:val="316A121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DB75F3"/>
    <w:multiLevelType w:val="hybridMultilevel"/>
    <w:tmpl w:val="1E0E4920"/>
    <w:lvl w:ilvl="0" w:tplc="CAEE8F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41C0C"/>
    <w:multiLevelType w:val="hybridMultilevel"/>
    <w:tmpl w:val="52A4D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806B0"/>
    <w:multiLevelType w:val="hybridMultilevel"/>
    <w:tmpl w:val="6764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27087"/>
    <w:multiLevelType w:val="hybridMultilevel"/>
    <w:tmpl w:val="E8D4C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655F7"/>
    <w:multiLevelType w:val="hybridMultilevel"/>
    <w:tmpl w:val="A3F441EE"/>
    <w:lvl w:ilvl="0" w:tplc="9C7025E2">
      <w:start w:val="2024"/>
      <w:numFmt w:val="decimal"/>
      <w:lvlText w:val="%1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F5A73"/>
    <w:multiLevelType w:val="hybridMultilevel"/>
    <w:tmpl w:val="5CC6A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C6A85"/>
    <w:multiLevelType w:val="hybridMultilevel"/>
    <w:tmpl w:val="79A07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B41AA"/>
    <w:multiLevelType w:val="hybridMultilevel"/>
    <w:tmpl w:val="C5365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530CA"/>
    <w:multiLevelType w:val="hybridMultilevel"/>
    <w:tmpl w:val="A8C64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80301"/>
    <w:multiLevelType w:val="hybridMultilevel"/>
    <w:tmpl w:val="BC4AE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BB33FB"/>
    <w:multiLevelType w:val="hybridMultilevel"/>
    <w:tmpl w:val="AA98F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04727"/>
    <w:multiLevelType w:val="hybridMultilevel"/>
    <w:tmpl w:val="A9FCA0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4460ED8"/>
    <w:multiLevelType w:val="hybridMultilevel"/>
    <w:tmpl w:val="58764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D30FC"/>
    <w:multiLevelType w:val="hybridMultilevel"/>
    <w:tmpl w:val="002CF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2C29F3"/>
    <w:multiLevelType w:val="hybridMultilevel"/>
    <w:tmpl w:val="39725C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360F52"/>
    <w:multiLevelType w:val="hybridMultilevel"/>
    <w:tmpl w:val="FED254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DC03BD"/>
    <w:multiLevelType w:val="hybridMultilevel"/>
    <w:tmpl w:val="16F8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4522F"/>
    <w:multiLevelType w:val="hybridMultilevel"/>
    <w:tmpl w:val="07A48D54"/>
    <w:lvl w:ilvl="0" w:tplc="BBF88998">
      <w:start w:val="2024"/>
      <w:numFmt w:val="decimal"/>
      <w:lvlText w:val="%1"/>
      <w:lvlJc w:val="left"/>
      <w:pPr>
        <w:ind w:left="204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9" w15:restartNumberingAfterBreak="0">
    <w:nsid w:val="65775E47"/>
    <w:multiLevelType w:val="hybridMultilevel"/>
    <w:tmpl w:val="149AD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621640"/>
    <w:multiLevelType w:val="hybridMultilevel"/>
    <w:tmpl w:val="B4FCD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7B6BAD"/>
    <w:multiLevelType w:val="hybridMultilevel"/>
    <w:tmpl w:val="4456F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DC7425"/>
    <w:multiLevelType w:val="hybridMultilevel"/>
    <w:tmpl w:val="1A9AC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399207">
    <w:abstractNumId w:val="11"/>
  </w:num>
  <w:num w:numId="2" w16cid:durableId="584190190">
    <w:abstractNumId w:val="12"/>
  </w:num>
  <w:num w:numId="3" w16cid:durableId="1990859815">
    <w:abstractNumId w:val="15"/>
  </w:num>
  <w:num w:numId="4" w16cid:durableId="122509331">
    <w:abstractNumId w:val="6"/>
  </w:num>
  <w:num w:numId="5" w16cid:durableId="830872316">
    <w:abstractNumId w:val="19"/>
  </w:num>
  <w:num w:numId="6" w16cid:durableId="1579943235">
    <w:abstractNumId w:val="22"/>
  </w:num>
  <w:num w:numId="7" w16cid:durableId="1581792207">
    <w:abstractNumId w:val="9"/>
  </w:num>
  <w:num w:numId="8" w16cid:durableId="12004212">
    <w:abstractNumId w:val="14"/>
  </w:num>
  <w:num w:numId="9" w16cid:durableId="218638595">
    <w:abstractNumId w:val="8"/>
  </w:num>
  <w:num w:numId="10" w16cid:durableId="203257488">
    <w:abstractNumId w:val="16"/>
  </w:num>
  <w:num w:numId="11" w16cid:durableId="352733518">
    <w:abstractNumId w:val="21"/>
  </w:num>
  <w:num w:numId="12" w16cid:durableId="1445883290">
    <w:abstractNumId w:val="4"/>
  </w:num>
  <w:num w:numId="13" w16cid:durableId="559367351">
    <w:abstractNumId w:val="20"/>
  </w:num>
  <w:num w:numId="14" w16cid:durableId="567157949">
    <w:abstractNumId w:val="10"/>
  </w:num>
  <w:num w:numId="15" w16cid:durableId="1953970209">
    <w:abstractNumId w:val="3"/>
  </w:num>
  <w:num w:numId="16" w16cid:durableId="727656330">
    <w:abstractNumId w:val="2"/>
  </w:num>
  <w:num w:numId="17" w16cid:durableId="489634209">
    <w:abstractNumId w:val="7"/>
  </w:num>
  <w:num w:numId="18" w16cid:durableId="146242951">
    <w:abstractNumId w:val="0"/>
  </w:num>
  <w:num w:numId="19" w16cid:durableId="946086965">
    <w:abstractNumId w:val="13"/>
  </w:num>
  <w:num w:numId="20" w16cid:durableId="482434439">
    <w:abstractNumId w:val="17"/>
  </w:num>
  <w:num w:numId="21" w16cid:durableId="1311056817">
    <w:abstractNumId w:val="1"/>
  </w:num>
  <w:num w:numId="22" w16cid:durableId="630356518">
    <w:abstractNumId w:val="5"/>
  </w:num>
  <w:num w:numId="23" w16cid:durableId="65722439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B69"/>
    <w:rsid w:val="00001E6C"/>
    <w:rsid w:val="00015C32"/>
    <w:rsid w:val="00037BE5"/>
    <w:rsid w:val="00042712"/>
    <w:rsid w:val="000438F4"/>
    <w:rsid w:val="000547FA"/>
    <w:rsid w:val="00093BDD"/>
    <w:rsid w:val="000969AC"/>
    <w:rsid w:val="000B6D7E"/>
    <w:rsid w:val="001140AD"/>
    <w:rsid w:val="00124EA3"/>
    <w:rsid w:val="00126165"/>
    <w:rsid w:val="00135A3D"/>
    <w:rsid w:val="00153B0F"/>
    <w:rsid w:val="00162710"/>
    <w:rsid w:val="001B45B3"/>
    <w:rsid w:val="001D3E32"/>
    <w:rsid w:val="001D4562"/>
    <w:rsid w:val="001D77C3"/>
    <w:rsid w:val="001E469C"/>
    <w:rsid w:val="00212039"/>
    <w:rsid w:val="0024604F"/>
    <w:rsid w:val="00246984"/>
    <w:rsid w:val="00247F95"/>
    <w:rsid w:val="00250481"/>
    <w:rsid w:val="00255142"/>
    <w:rsid w:val="00264D24"/>
    <w:rsid w:val="00277F4D"/>
    <w:rsid w:val="00283537"/>
    <w:rsid w:val="00294ADD"/>
    <w:rsid w:val="002973C3"/>
    <w:rsid w:val="002A0AD5"/>
    <w:rsid w:val="002C6C93"/>
    <w:rsid w:val="002D1120"/>
    <w:rsid w:val="002D2F8D"/>
    <w:rsid w:val="002E4658"/>
    <w:rsid w:val="002F7D05"/>
    <w:rsid w:val="00305DAA"/>
    <w:rsid w:val="00310998"/>
    <w:rsid w:val="003769F7"/>
    <w:rsid w:val="003933E4"/>
    <w:rsid w:val="003A4B99"/>
    <w:rsid w:val="003C4921"/>
    <w:rsid w:val="003E3627"/>
    <w:rsid w:val="003E3E45"/>
    <w:rsid w:val="00420B69"/>
    <w:rsid w:val="004219E9"/>
    <w:rsid w:val="00435C03"/>
    <w:rsid w:val="00437370"/>
    <w:rsid w:val="00445134"/>
    <w:rsid w:val="00456485"/>
    <w:rsid w:val="00464DEA"/>
    <w:rsid w:val="004B33EB"/>
    <w:rsid w:val="004C5B03"/>
    <w:rsid w:val="004E2295"/>
    <w:rsid w:val="004F29C8"/>
    <w:rsid w:val="00502414"/>
    <w:rsid w:val="00536493"/>
    <w:rsid w:val="005A0CD1"/>
    <w:rsid w:val="006406C1"/>
    <w:rsid w:val="00651E3B"/>
    <w:rsid w:val="006E57F0"/>
    <w:rsid w:val="0071272B"/>
    <w:rsid w:val="00716434"/>
    <w:rsid w:val="007B3A6F"/>
    <w:rsid w:val="007D0851"/>
    <w:rsid w:val="007E32A8"/>
    <w:rsid w:val="00816208"/>
    <w:rsid w:val="00854AF7"/>
    <w:rsid w:val="00856DB0"/>
    <w:rsid w:val="00864E0F"/>
    <w:rsid w:val="00876A2C"/>
    <w:rsid w:val="0089696D"/>
    <w:rsid w:val="008D1A16"/>
    <w:rsid w:val="008D218E"/>
    <w:rsid w:val="008D5E90"/>
    <w:rsid w:val="008E18B2"/>
    <w:rsid w:val="008E1E3F"/>
    <w:rsid w:val="008F1E3B"/>
    <w:rsid w:val="008F6120"/>
    <w:rsid w:val="00901942"/>
    <w:rsid w:val="00904FD4"/>
    <w:rsid w:val="009234AD"/>
    <w:rsid w:val="00951F50"/>
    <w:rsid w:val="00953FCE"/>
    <w:rsid w:val="00975A62"/>
    <w:rsid w:val="009B1AFF"/>
    <w:rsid w:val="009D050D"/>
    <w:rsid w:val="009F1373"/>
    <w:rsid w:val="009F7052"/>
    <w:rsid w:val="00A02D85"/>
    <w:rsid w:val="00A319E3"/>
    <w:rsid w:val="00A4187D"/>
    <w:rsid w:val="00A67B60"/>
    <w:rsid w:val="00A91B93"/>
    <w:rsid w:val="00AC7D25"/>
    <w:rsid w:val="00AD1108"/>
    <w:rsid w:val="00AF4054"/>
    <w:rsid w:val="00B10724"/>
    <w:rsid w:val="00B11459"/>
    <w:rsid w:val="00B3663C"/>
    <w:rsid w:val="00B50792"/>
    <w:rsid w:val="00B64227"/>
    <w:rsid w:val="00B761FC"/>
    <w:rsid w:val="00B87ADE"/>
    <w:rsid w:val="00BA1D64"/>
    <w:rsid w:val="00BB5BD5"/>
    <w:rsid w:val="00BC71A7"/>
    <w:rsid w:val="00BE66F1"/>
    <w:rsid w:val="00BF23C1"/>
    <w:rsid w:val="00BF6FA8"/>
    <w:rsid w:val="00C66ABF"/>
    <w:rsid w:val="00C76E6E"/>
    <w:rsid w:val="00C845C7"/>
    <w:rsid w:val="00CA3214"/>
    <w:rsid w:val="00CD376F"/>
    <w:rsid w:val="00CE066B"/>
    <w:rsid w:val="00CE3031"/>
    <w:rsid w:val="00D23624"/>
    <w:rsid w:val="00D40C06"/>
    <w:rsid w:val="00D43FB4"/>
    <w:rsid w:val="00D656D6"/>
    <w:rsid w:val="00D74326"/>
    <w:rsid w:val="00D93C88"/>
    <w:rsid w:val="00D97903"/>
    <w:rsid w:val="00DA06A8"/>
    <w:rsid w:val="00DA4737"/>
    <w:rsid w:val="00DB5760"/>
    <w:rsid w:val="00DC0E48"/>
    <w:rsid w:val="00DF2FED"/>
    <w:rsid w:val="00DF5E20"/>
    <w:rsid w:val="00E21A3B"/>
    <w:rsid w:val="00E3798E"/>
    <w:rsid w:val="00E43749"/>
    <w:rsid w:val="00E53972"/>
    <w:rsid w:val="00E75363"/>
    <w:rsid w:val="00E876B2"/>
    <w:rsid w:val="00EB354F"/>
    <w:rsid w:val="00EE3CBE"/>
    <w:rsid w:val="00F700A4"/>
    <w:rsid w:val="00F71828"/>
    <w:rsid w:val="00F72501"/>
    <w:rsid w:val="00F85BD9"/>
    <w:rsid w:val="00F963EB"/>
    <w:rsid w:val="00FA4A08"/>
    <w:rsid w:val="00FA72BF"/>
    <w:rsid w:val="00FC7F15"/>
    <w:rsid w:val="00FD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202DB5"/>
  <w15:chartTrackingRefBased/>
  <w15:docId w15:val="{C099F3DA-A620-4A25-8480-A5B085A2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B6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6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A2C"/>
  </w:style>
  <w:style w:type="paragraph" w:styleId="Footer">
    <w:name w:val="footer"/>
    <w:basedOn w:val="Normal"/>
    <w:link w:val="FooterChar"/>
    <w:uiPriority w:val="99"/>
    <w:unhideWhenUsed/>
    <w:rsid w:val="00876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A2C"/>
  </w:style>
  <w:style w:type="paragraph" w:styleId="ListParagraph">
    <w:name w:val="List Paragraph"/>
    <w:basedOn w:val="Normal"/>
    <w:uiPriority w:val="34"/>
    <w:qFormat/>
    <w:rsid w:val="00FC7F15"/>
    <w:pPr>
      <w:ind w:left="720"/>
      <w:contextualSpacing/>
    </w:pPr>
  </w:style>
  <w:style w:type="paragraph" w:customStyle="1" w:styleId="Default">
    <w:name w:val="Default"/>
    <w:rsid w:val="00F963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9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05CFF-87C1-43EE-9449-A85C4C92C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Lani Zang</dc:creator>
  <cp:keywords/>
  <dc:description/>
  <cp:lastModifiedBy>Lani Zang</cp:lastModifiedBy>
  <cp:revision>3</cp:revision>
  <cp:lastPrinted>2024-05-17T13:33:00Z</cp:lastPrinted>
  <dcterms:created xsi:type="dcterms:W3CDTF">2025-05-30T14:05:00Z</dcterms:created>
  <dcterms:modified xsi:type="dcterms:W3CDTF">2025-06-10T19:50:00Z</dcterms:modified>
</cp:coreProperties>
</file>